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7" w:rsidRPr="001C0CA7" w:rsidRDefault="006A5BD8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C0CA7">
        <w:rPr>
          <w:rFonts w:ascii="Arial" w:hAnsi="Arial" w:cs="Arial"/>
          <w:noProof/>
          <w:lang w:val="ru-RU" w:eastAsia="ru-RU"/>
        </w:rPr>
        <w:drawing>
          <wp:inline distT="0" distB="0" distL="0" distR="0" wp14:anchorId="64B865B1" wp14:editId="112235EF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C0CA7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1C0CA7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1C0CA7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Current report No. </w:t>
      </w:r>
      <w:r w:rsidR="009E18CE">
        <w:rPr>
          <w:rFonts w:ascii="Arial" w:hAnsi="Arial" w:cs="Arial"/>
          <w:b/>
          <w:lang w:val="en-US"/>
        </w:rPr>
        <w:t>17</w:t>
      </w:r>
      <w:r w:rsidR="004C4ED2" w:rsidRPr="001C0CA7">
        <w:rPr>
          <w:rFonts w:ascii="Arial" w:hAnsi="Arial" w:cs="Arial"/>
          <w:b/>
          <w:lang w:val="en-US"/>
        </w:rPr>
        <w:t>/2013</w:t>
      </w:r>
    </w:p>
    <w:p w:rsidR="00EC5AFB" w:rsidRPr="001C0CA7" w:rsidRDefault="00863063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1C0CA7">
        <w:rPr>
          <w:rFonts w:ascii="Arial" w:hAnsi="Arial" w:cs="Arial"/>
          <w:b/>
          <w:lang w:val="en-US"/>
        </w:rPr>
        <w:t xml:space="preserve">Dated </w:t>
      </w:r>
      <w:r w:rsidR="00350096">
        <w:rPr>
          <w:rFonts w:ascii="Arial" w:hAnsi="Arial" w:cs="Arial"/>
          <w:b/>
          <w:lang w:val="en-US"/>
        </w:rPr>
        <w:t>24</w:t>
      </w:r>
      <w:r w:rsidR="00B906BA">
        <w:rPr>
          <w:rFonts w:ascii="Arial" w:hAnsi="Arial" w:cs="Arial"/>
          <w:b/>
          <w:lang w:val="en-US"/>
        </w:rPr>
        <w:t xml:space="preserve"> </w:t>
      </w:r>
      <w:r w:rsidR="00182303">
        <w:rPr>
          <w:rFonts w:ascii="Arial" w:hAnsi="Arial" w:cs="Arial"/>
          <w:b/>
          <w:lang w:val="en-US"/>
        </w:rPr>
        <w:t>May</w:t>
      </w:r>
      <w:r w:rsidR="0036721A" w:rsidRPr="001C0CA7">
        <w:rPr>
          <w:rFonts w:ascii="Arial" w:hAnsi="Arial" w:cs="Arial"/>
          <w:b/>
          <w:lang w:val="en-US"/>
        </w:rPr>
        <w:t>, 2013</w:t>
      </w:r>
    </w:p>
    <w:p w:rsidR="00EC5AFB" w:rsidRPr="001C0CA7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1C0CA7" w:rsidRDefault="009E18CE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 xml:space="preserve">KSG AGRO S.A. </w:t>
      </w:r>
      <w:r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Annual accounts and Report of an independent auditor for the year 201</w:t>
      </w:r>
      <w:r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2</w:t>
      </w:r>
    </w:p>
    <w:p w:rsidR="001C0CA7" w:rsidRPr="001C0CA7" w:rsidRDefault="001C0CA7" w:rsidP="00E75F88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E18CE" w:rsidRPr="009E18CE" w:rsidRDefault="00E77201" w:rsidP="00B906BA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E18CE">
        <w:rPr>
          <w:rFonts w:ascii="Arial" w:hAnsi="Arial" w:cs="Arial"/>
          <w:color w:val="000000"/>
          <w:sz w:val="22"/>
          <w:szCs w:val="22"/>
          <w:lang w:val="en-US"/>
        </w:rPr>
        <w:t xml:space="preserve">The Board of Directors of </w:t>
      </w:r>
      <w:r w:rsidR="002D11E5" w:rsidRPr="009E18CE">
        <w:rPr>
          <w:rFonts w:ascii="Arial" w:hAnsi="Arial" w:cs="Arial"/>
          <w:color w:val="000000"/>
          <w:sz w:val="22"/>
          <w:szCs w:val="22"/>
          <w:lang w:val="en-US"/>
        </w:rPr>
        <w:t>KSG Agro</w:t>
      </w:r>
      <w:r w:rsidRPr="009E18C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445AF" w:rsidRPr="009E18CE">
        <w:rPr>
          <w:rFonts w:ascii="Arial" w:hAnsi="Arial" w:cs="Arial"/>
          <w:color w:val="000000"/>
          <w:sz w:val="22"/>
          <w:szCs w:val="22"/>
          <w:lang w:val="en-US"/>
        </w:rPr>
        <w:t>S.A</w:t>
      </w:r>
      <w:r w:rsidR="006A5BD8" w:rsidRPr="009E18CE">
        <w:rPr>
          <w:rFonts w:ascii="Arial" w:hAnsi="Arial" w:cs="Arial"/>
          <w:color w:val="000000"/>
          <w:sz w:val="22"/>
          <w:szCs w:val="22"/>
          <w:lang w:val="en-US"/>
        </w:rPr>
        <w:t>. (the "Company")</w:t>
      </w:r>
      <w:r w:rsidR="00454D5C" w:rsidRPr="009E18C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906BA" w:rsidRPr="009E18CE">
        <w:rPr>
          <w:rFonts w:ascii="Arial" w:hAnsi="Arial" w:cs="Arial"/>
          <w:color w:val="000000"/>
          <w:sz w:val="22"/>
          <w:szCs w:val="22"/>
          <w:lang w:val="en-US"/>
        </w:rPr>
        <w:t xml:space="preserve">is pleased to </w:t>
      </w:r>
      <w:r w:rsidR="009E18CE" w:rsidRPr="009E18CE">
        <w:rPr>
          <w:rFonts w:ascii="Arial" w:hAnsi="Arial" w:cs="Arial"/>
          <w:color w:val="000000"/>
          <w:sz w:val="22"/>
          <w:szCs w:val="22"/>
          <w:lang w:val="en-US"/>
        </w:rPr>
        <w:t xml:space="preserve">publish the </w:t>
      </w:r>
      <w:r w:rsidR="009E18CE" w:rsidRPr="009E18C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Annual accounts and Report of an independent auditor for </w:t>
      </w:r>
      <w:bookmarkStart w:id="0" w:name="_GoBack"/>
      <w:bookmarkEnd w:id="0"/>
      <w:r w:rsidR="009E18CE" w:rsidRPr="009E18C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the year 2012</w:t>
      </w:r>
      <w:r w:rsidR="009E18CE" w:rsidRPr="009E18C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(Management Report and </w:t>
      </w:r>
      <w:r w:rsidR="00446C25" w:rsidRPr="009E18C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Statement</w:t>
      </w:r>
      <w:r w:rsidR="00446C25" w:rsidRPr="009E18C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</w:t>
      </w:r>
      <w:r w:rsidR="00446C25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of Management </w:t>
      </w:r>
      <w:r w:rsidR="009E18CE" w:rsidRPr="009E18C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Responsibility included)</w:t>
      </w:r>
    </w:p>
    <w:p w:rsidR="001C0CA7" w:rsidRPr="009E18CE" w:rsidRDefault="009E18CE" w:rsidP="00B906BA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9E18CE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Pr="009E18CE">
        <w:rPr>
          <w:rFonts w:ascii="Arial" w:hAnsi="Arial" w:cs="Arial"/>
          <w:color w:val="333333"/>
          <w:sz w:val="22"/>
          <w:szCs w:val="22"/>
          <w:shd w:val="clear" w:color="auto" w:fill="FFFFFF"/>
        </w:rPr>
        <w:t>he document can also be found at the company's webpage under: http://www.ksgagro.com/investment/financial-reports/.</w:t>
      </w:r>
    </w:p>
    <w:p w:rsidR="001C0CA7" w:rsidRPr="001C0CA7" w:rsidRDefault="001C0CA7" w:rsidP="00E75F88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63063" w:rsidRPr="009E18CE" w:rsidRDefault="001C0CA7" w:rsidP="009E18CE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 w:eastAsia="fr-LU"/>
        </w:rPr>
      </w:pPr>
      <w:r w:rsidRPr="001C0CA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="00136091" w:rsidRPr="001C0CA7">
        <w:rPr>
          <w:rFonts w:ascii="Arial" w:hAnsi="Arial" w:cs="Arial"/>
          <w:color w:val="000000"/>
          <w:sz w:val="22"/>
          <w:lang w:val="en-GB" w:eastAsia="fr-LU"/>
        </w:rPr>
        <w:t xml:space="preserve"> </w:t>
      </w:r>
    </w:p>
    <w:p w:rsidR="009A5D3F" w:rsidRPr="001C0CA7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rticle 56.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of Polish Act 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of 29 July 2005 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on Public Offering, Conditions Governing the Introduction of </w:t>
      </w:r>
      <w:r w:rsidR="00672632" w:rsidRPr="001C0CA7">
        <w:rPr>
          <w:rFonts w:ascii="Arial" w:hAnsi="Arial" w:cs="Arial"/>
          <w:color w:val="000000"/>
          <w:sz w:val="18"/>
          <w:szCs w:val="18"/>
          <w:lang w:val="en-US"/>
        </w:rPr>
        <w:t>Financial Instruments to Organiz</w:t>
      </w:r>
      <w:r w:rsidRPr="001C0CA7">
        <w:rPr>
          <w:rFonts w:ascii="Arial" w:hAnsi="Arial" w:cs="Arial"/>
          <w:color w:val="000000"/>
          <w:sz w:val="18"/>
          <w:szCs w:val="18"/>
          <w:lang w:val="en-US"/>
        </w:rPr>
        <w:t>ed Trading, and Public Companies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and Article 14 of the Luxembourg law of 11 January 2008 relating to the transparency requirements in relation to information about issuers whose securities are admitted to trading on a regulated market.</w:t>
      </w:r>
    </w:p>
    <w:p w:rsidR="009A5D3F" w:rsidRPr="001C0CA7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Pr="001C0CA7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1C0CA7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C0CA7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 w:rsidRPr="001C0CA7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Pr="001C0CA7" w:rsidRDefault="00972269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Oleks</w:t>
      </w:r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andr</w:t>
      </w:r>
      <w:proofErr w:type="spellEnd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>Perov</w:t>
      </w:r>
      <w:proofErr w:type="spellEnd"/>
      <w:r w:rsidR="00904E85" w:rsidRPr="001C0CA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9A5D3F" w:rsidRPr="001C0CA7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1C0CA7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1C0CA7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1C0CA7" w:rsidSect="00D61C80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08" w:rsidRDefault="00343A08">
      <w:r>
        <w:separator/>
      </w:r>
    </w:p>
  </w:endnote>
  <w:endnote w:type="continuationSeparator" w:id="0">
    <w:p w:rsidR="00343A08" w:rsidRDefault="003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343A0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343A0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1" w:rsidRDefault="00343A08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08" w:rsidRDefault="00343A08">
      <w:r>
        <w:separator/>
      </w:r>
    </w:p>
  </w:footnote>
  <w:footnote w:type="continuationSeparator" w:id="0">
    <w:p w:rsidR="00343A08" w:rsidRDefault="0034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DD750C"/>
    <w:multiLevelType w:val="hybridMultilevel"/>
    <w:tmpl w:val="BDE6B2AE"/>
    <w:lvl w:ilvl="0" w:tplc="6BBC9B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647" w:hanging="360"/>
      </w:pPr>
    </w:lvl>
    <w:lvl w:ilvl="2" w:tplc="140C001B" w:tentative="1">
      <w:start w:val="1"/>
      <w:numFmt w:val="lowerRoman"/>
      <w:lvlText w:val="%3."/>
      <w:lvlJc w:val="right"/>
      <w:pPr>
        <w:ind w:left="2367" w:hanging="180"/>
      </w:pPr>
    </w:lvl>
    <w:lvl w:ilvl="3" w:tplc="140C000F" w:tentative="1">
      <w:start w:val="1"/>
      <w:numFmt w:val="decimal"/>
      <w:lvlText w:val="%4."/>
      <w:lvlJc w:val="left"/>
      <w:pPr>
        <w:ind w:left="3087" w:hanging="360"/>
      </w:pPr>
    </w:lvl>
    <w:lvl w:ilvl="4" w:tplc="140C0019" w:tentative="1">
      <w:start w:val="1"/>
      <w:numFmt w:val="lowerLetter"/>
      <w:lvlText w:val="%5."/>
      <w:lvlJc w:val="left"/>
      <w:pPr>
        <w:ind w:left="3807" w:hanging="360"/>
      </w:pPr>
    </w:lvl>
    <w:lvl w:ilvl="5" w:tplc="140C001B" w:tentative="1">
      <w:start w:val="1"/>
      <w:numFmt w:val="lowerRoman"/>
      <w:lvlText w:val="%6."/>
      <w:lvlJc w:val="right"/>
      <w:pPr>
        <w:ind w:left="4527" w:hanging="180"/>
      </w:pPr>
    </w:lvl>
    <w:lvl w:ilvl="6" w:tplc="140C000F" w:tentative="1">
      <w:start w:val="1"/>
      <w:numFmt w:val="decimal"/>
      <w:lvlText w:val="%7."/>
      <w:lvlJc w:val="left"/>
      <w:pPr>
        <w:ind w:left="5247" w:hanging="360"/>
      </w:pPr>
    </w:lvl>
    <w:lvl w:ilvl="7" w:tplc="140C0019" w:tentative="1">
      <w:start w:val="1"/>
      <w:numFmt w:val="lowerLetter"/>
      <w:lvlText w:val="%8."/>
      <w:lvlJc w:val="left"/>
      <w:pPr>
        <w:ind w:left="5967" w:hanging="360"/>
      </w:pPr>
    </w:lvl>
    <w:lvl w:ilvl="8" w:tplc="1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119D8"/>
    <w:multiLevelType w:val="hybridMultilevel"/>
    <w:tmpl w:val="08A61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39BF"/>
    <w:multiLevelType w:val="hybridMultilevel"/>
    <w:tmpl w:val="1EE4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684"/>
    <w:multiLevelType w:val="hybridMultilevel"/>
    <w:tmpl w:val="3C7CE01C"/>
    <w:lvl w:ilvl="0" w:tplc="3E103C00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55A2A1E"/>
    <w:multiLevelType w:val="hybridMultilevel"/>
    <w:tmpl w:val="147C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20691"/>
    <w:multiLevelType w:val="hybridMultilevel"/>
    <w:tmpl w:val="41D616D6"/>
    <w:lvl w:ilvl="0" w:tplc="140C000F">
      <w:start w:val="1"/>
      <w:numFmt w:val="decimal"/>
      <w:lvlText w:val="%1."/>
      <w:lvlJc w:val="left"/>
      <w:pPr>
        <w:ind w:left="2912" w:hanging="360"/>
      </w:pPr>
    </w:lvl>
    <w:lvl w:ilvl="1" w:tplc="140C0019" w:tentative="1">
      <w:start w:val="1"/>
      <w:numFmt w:val="lowerLetter"/>
      <w:lvlText w:val="%2."/>
      <w:lvlJc w:val="left"/>
      <w:pPr>
        <w:ind w:left="3632" w:hanging="360"/>
      </w:pPr>
    </w:lvl>
    <w:lvl w:ilvl="2" w:tplc="140C001B" w:tentative="1">
      <w:start w:val="1"/>
      <w:numFmt w:val="lowerRoman"/>
      <w:lvlText w:val="%3."/>
      <w:lvlJc w:val="right"/>
      <w:pPr>
        <w:ind w:left="4352" w:hanging="180"/>
      </w:pPr>
    </w:lvl>
    <w:lvl w:ilvl="3" w:tplc="140C000F" w:tentative="1">
      <w:start w:val="1"/>
      <w:numFmt w:val="decimal"/>
      <w:lvlText w:val="%4."/>
      <w:lvlJc w:val="left"/>
      <w:pPr>
        <w:ind w:left="5072" w:hanging="360"/>
      </w:pPr>
    </w:lvl>
    <w:lvl w:ilvl="4" w:tplc="140C0019" w:tentative="1">
      <w:start w:val="1"/>
      <w:numFmt w:val="lowerLetter"/>
      <w:lvlText w:val="%5."/>
      <w:lvlJc w:val="left"/>
      <w:pPr>
        <w:ind w:left="5792" w:hanging="360"/>
      </w:pPr>
    </w:lvl>
    <w:lvl w:ilvl="5" w:tplc="140C001B" w:tentative="1">
      <w:start w:val="1"/>
      <w:numFmt w:val="lowerRoman"/>
      <w:lvlText w:val="%6."/>
      <w:lvlJc w:val="right"/>
      <w:pPr>
        <w:ind w:left="6512" w:hanging="180"/>
      </w:pPr>
    </w:lvl>
    <w:lvl w:ilvl="6" w:tplc="140C000F" w:tentative="1">
      <w:start w:val="1"/>
      <w:numFmt w:val="decimal"/>
      <w:lvlText w:val="%7."/>
      <w:lvlJc w:val="left"/>
      <w:pPr>
        <w:ind w:left="7232" w:hanging="360"/>
      </w:pPr>
    </w:lvl>
    <w:lvl w:ilvl="7" w:tplc="140C0019" w:tentative="1">
      <w:start w:val="1"/>
      <w:numFmt w:val="lowerLetter"/>
      <w:lvlText w:val="%8."/>
      <w:lvlJc w:val="left"/>
      <w:pPr>
        <w:ind w:left="7952" w:hanging="360"/>
      </w:pPr>
    </w:lvl>
    <w:lvl w:ilvl="8" w:tplc="1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201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09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34C8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3E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194"/>
    <w:rsid w:val="00080329"/>
    <w:rsid w:val="000811F7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5816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2B31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0A5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812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91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5D9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303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CA7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5EC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393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2C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25E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291F"/>
    <w:rsid w:val="0033312E"/>
    <w:rsid w:val="00333435"/>
    <w:rsid w:val="0033356E"/>
    <w:rsid w:val="00333572"/>
    <w:rsid w:val="00333C4F"/>
    <w:rsid w:val="00333E20"/>
    <w:rsid w:val="003343C3"/>
    <w:rsid w:val="0033515B"/>
    <w:rsid w:val="00335709"/>
    <w:rsid w:val="00335A73"/>
    <w:rsid w:val="00335EA1"/>
    <w:rsid w:val="00336B57"/>
    <w:rsid w:val="0033721B"/>
    <w:rsid w:val="003374AE"/>
    <w:rsid w:val="0033781F"/>
    <w:rsid w:val="00337F08"/>
    <w:rsid w:val="003400D6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3A08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096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2F2C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21A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587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54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C39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09CD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6C25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4D5C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6C7C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BFF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61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0AD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4ED2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06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31"/>
    <w:rsid w:val="00503A69"/>
    <w:rsid w:val="00503BB0"/>
    <w:rsid w:val="00503C21"/>
    <w:rsid w:val="00504A0C"/>
    <w:rsid w:val="00504AC4"/>
    <w:rsid w:val="00504C19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4875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2E88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7E4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C66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9CF"/>
    <w:rsid w:val="00573E88"/>
    <w:rsid w:val="00573EB0"/>
    <w:rsid w:val="005746F3"/>
    <w:rsid w:val="00574A7B"/>
    <w:rsid w:val="00574F35"/>
    <w:rsid w:val="00575AC1"/>
    <w:rsid w:val="0057624B"/>
    <w:rsid w:val="00576909"/>
    <w:rsid w:val="00576A31"/>
    <w:rsid w:val="0057734D"/>
    <w:rsid w:val="005774F1"/>
    <w:rsid w:val="00577AB5"/>
    <w:rsid w:val="00577EF1"/>
    <w:rsid w:val="00580572"/>
    <w:rsid w:val="005805E5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5B1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5F8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0F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8C2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668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25A5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E10"/>
    <w:rsid w:val="006A2FEE"/>
    <w:rsid w:val="006A334A"/>
    <w:rsid w:val="006A3426"/>
    <w:rsid w:val="006A3B54"/>
    <w:rsid w:val="006A4058"/>
    <w:rsid w:val="006A4747"/>
    <w:rsid w:val="006A50C1"/>
    <w:rsid w:val="006A513A"/>
    <w:rsid w:val="006A5B8B"/>
    <w:rsid w:val="006A5BD8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6C6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C24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3370"/>
    <w:rsid w:val="006F33AA"/>
    <w:rsid w:val="006F3622"/>
    <w:rsid w:val="006F36FC"/>
    <w:rsid w:val="006F3CD0"/>
    <w:rsid w:val="006F3E9B"/>
    <w:rsid w:val="006F44FE"/>
    <w:rsid w:val="006F45BD"/>
    <w:rsid w:val="006F4891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642"/>
    <w:rsid w:val="00705970"/>
    <w:rsid w:val="00705CB2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243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772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09B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45C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A47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DC5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63"/>
    <w:rsid w:val="0086308D"/>
    <w:rsid w:val="008632C1"/>
    <w:rsid w:val="00863628"/>
    <w:rsid w:val="00863C8C"/>
    <w:rsid w:val="008644D2"/>
    <w:rsid w:val="008655D0"/>
    <w:rsid w:val="00865B9E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2B6D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073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E7E84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603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0360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86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269"/>
    <w:rsid w:val="0097243C"/>
    <w:rsid w:val="009729B3"/>
    <w:rsid w:val="00973BED"/>
    <w:rsid w:val="009744A9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0C26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8CE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C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72A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6BA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A7F4E"/>
    <w:rsid w:val="00BB0350"/>
    <w:rsid w:val="00BB04B3"/>
    <w:rsid w:val="00BB092C"/>
    <w:rsid w:val="00BB0B11"/>
    <w:rsid w:val="00BB0BFA"/>
    <w:rsid w:val="00BB0DEE"/>
    <w:rsid w:val="00BB0EE5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BA5"/>
    <w:rsid w:val="00BE6D8C"/>
    <w:rsid w:val="00BE6F02"/>
    <w:rsid w:val="00BE6FF8"/>
    <w:rsid w:val="00BE7000"/>
    <w:rsid w:val="00BE7067"/>
    <w:rsid w:val="00BE796F"/>
    <w:rsid w:val="00BE7B75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0BAF"/>
    <w:rsid w:val="00C21272"/>
    <w:rsid w:val="00C21D9E"/>
    <w:rsid w:val="00C2264B"/>
    <w:rsid w:val="00C22E6F"/>
    <w:rsid w:val="00C22EF2"/>
    <w:rsid w:val="00C2378B"/>
    <w:rsid w:val="00C23F02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1167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0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36F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40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7EE"/>
    <w:rsid w:val="00D26BDB"/>
    <w:rsid w:val="00D26D91"/>
    <w:rsid w:val="00D26E92"/>
    <w:rsid w:val="00D27191"/>
    <w:rsid w:val="00D27ACF"/>
    <w:rsid w:val="00D27BCA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D88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019F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B3C"/>
    <w:rsid w:val="00D77CDD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182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36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6E5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542F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597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5F88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29B"/>
    <w:rsid w:val="00E829C1"/>
    <w:rsid w:val="00E82ADA"/>
    <w:rsid w:val="00E82F18"/>
    <w:rsid w:val="00E832F0"/>
    <w:rsid w:val="00E83A7D"/>
    <w:rsid w:val="00E83B7C"/>
    <w:rsid w:val="00E83CA2"/>
    <w:rsid w:val="00E846B6"/>
    <w:rsid w:val="00E84A15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3BA2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DB0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333C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161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474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385587"/>
    <w:pPr>
      <w:ind w:left="720"/>
      <w:contextualSpacing/>
    </w:pPr>
  </w:style>
  <w:style w:type="paragraph" w:customStyle="1" w:styleId="yiv17578910aonormal">
    <w:name w:val="yiv17578910aonormal"/>
    <w:basedOn w:val="a"/>
    <w:rsid w:val="001C0CA7"/>
    <w:rPr>
      <w:rFonts w:eastAsia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admin</cp:lastModifiedBy>
  <cp:revision>3</cp:revision>
  <cp:lastPrinted>2013-03-18T06:46:00Z</cp:lastPrinted>
  <dcterms:created xsi:type="dcterms:W3CDTF">2013-05-24T15:40:00Z</dcterms:created>
  <dcterms:modified xsi:type="dcterms:W3CDTF">2013-05-24T15:41:00Z</dcterms:modified>
</cp:coreProperties>
</file>